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LIDO TV - Summary and Episodes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Includes series description, episode titles, and episode loglines.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Series description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Created and hosted by the Grammy-nominated artist Lido Pimienta, LIDO TV is a variety show filled with unhinged sketches, interviews, music and documentaries that cover timely topics with humour and heart.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Episode 101</w:t>
      </w:r>
      <w:r w:rsidDel="00000000" w:rsidR="00000000" w:rsidRPr="00000000">
        <w:rPr>
          <w:rtl w:val="0"/>
        </w:rPr>
        <w:t xml:space="preserve"> : COLONIALISM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Lido unpacks colonialism with the help of special guests Nelly Furtado and Bear Witness.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Episode 102: </w:t>
      </w:r>
      <w:r w:rsidDel="00000000" w:rsidR="00000000" w:rsidRPr="00000000">
        <w:rPr>
          <w:rtl w:val="0"/>
        </w:rPr>
        <w:t xml:space="preserve">BEAUTY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Sunnyflower struggles with a look, and Lido meets hair artist Shirlene Malambo in Colombia.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Episode 103: </w:t>
      </w:r>
      <w:r w:rsidDel="00000000" w:rsidR="00000000" w:rsidRPr="00000000">
        <w:rPr>
          <w:rtl w:val="0"/>
        </w:rPr>
        <w:t xml:space="preserve">HATE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Lido and her friends face off against their haters, with special guest Sarah Hagi.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Episode 104: </w:t>
      </w:r>
      <w:r w:rsidDel="00000000" w:rsidR="00000000" w:rsidRPr="00000000">
        <w:rPr>
          <w:rtl w:val="0"/>
        </w:rPr>
        <w:t xml:space="preserve">FEMINISM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Lido and her friends unpack feminism, taking them to unhinged territory. With Kittie.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Episode 105</w:t>
      </w:r>
      <w:r w:rsidDel="00000000" w:rsidR="00000000" w:rsidRPr="00000000">
        <w:rPr>
          <w:rtl w:val="0"/>
        </w:rPr>
        <w:t xml:space="preserve">: PRIVILEGE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Lido breaks up a conflict among friends, and helps a white woman offset her privilege.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Episode 106</w:t>
      </w:r>
      <w:r w:rsidDel="00000000" w:rsidR="00000000" w:rsidRPr="00000000">
        <w:rPr>
          <w:rtl w:val="0"/>
        </w:rPr>
        <w:t xml:space="preserve">: SUCCESS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An award nomination leads Lido to consider what success really means, with guest Shad.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